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FE58" w14:textId="3603412F" w:rsidR="00F02D81" w:rsidRPr="00973DB9" w:rsidRDefault="00F02D81" w:rsidP="00F02D81">
      <w:pPr>
        <w:keepNext/>
        <w:numPr>
          <w:ilvl w:val="0"/>
          <w:numId w:val="1"/>
        </w:numPr>
        <w:jc w:val="both"/>
        <w:rPr>
          <w:rFonts w:ascii="Tahoma" w:hAnsi="Tahoma" w:cs="Tahoma"/>
          <w:b/>
          <w:sz w:val="24"/>
          <w:szCs w:val="24"/>
        </w:rPr>
      </w:pPr>
      <w:r w:rsidRPr="00973DB9">
        <w:rPr>
          <w:rFonts w:ascii="Tahoma" w:hAnsi="Tahoma" w:cs="Tahoma"/>
          <w:b/>
          <w:sz w:val="24"/>
          <w:szCs w:val="24"/>
        </w:rPr>
        <w:t>Podroben opis in obseg storitev</w:t>
      </w:r>
      <w:r w:rsidR="00332267" w:rsidRPr="00973DB9">
        <w:rPr>
          <w:rFonts w:ascii="Tahoma" w:hAnsi="Tahoma" w:cs="Tahoma"/>
          <w:b/>
          <w:sz w:val="24"/>
          <w:szCs w:val="24"/>
        </w:rPr>
        <w:t xml:space="preserve"> FIZIČNEGA VAROVANJA</w:t>
      </w:r>
      <w:r w:rsidRPr="00973DB9">
        <w:rPr>
          <w:rFonts w:ascii="Tahoma" w:hAnsi="Tahoma" w:cs="Tahoma"/>
          <w:b/>
          <w:sz w:val="24"/>
          <w:szCs w:val="24"/>
        </w:rPr>
        <w:t xml:space="preserve"> za naročnika ŽALE</w:t>
      </w:r>
      <w:r w:rsidR="00D93B41" w:rsidRPr="00973DB9">
        <w:rPr>
          <w:rFonts w:ascii="Tahoma" w:hAnsi="Tahoma" w:cs="Tahoma"/>
          <w:b/>
          <w:sz w:val="24"/>
          <w:szCs w:val="24"/>
        </w:rPr>
        <w:t>,</w:t>
      </w:r>
      <w:r w:rsidRPr="00973DB9">
        <w:rPr>
          <w:rFonts w:ascii="Tahoma" w:hAnsi="Tahoma" w:cs="Tahoma"/>
          <w:b/>
          <w:sz w:val="24"/>
          <w:szCs w:val="24"/>
        </w:rPr>
        <w:t xml:space="preserve"> d.o.o.</w:t>
      </w:r>
    </w:p>
    <w:p w14:paraId="667D65C2" w14:textId="77777777" w:rsidR="00F02D81" w:rsidRPr="00973DB9" w:rsidRDefault="00F02D81" w:rsidP="00F02D81">
      <w:pPr>
        <w:tabs>
          <w:tab w:val="num" w:pos="864"/>
        </w:tabs>
        <w:suppressAutoHyphens/>
        <w:jc w:val="both"/>
        <w:rPr>
          <w:rFonts w:ascii="Tahoma" w:hAnsi="Tahoma" w:cs="Calibri"/>
          <w:b/>
          <w:sz w:val="24"/>
          <w:szCs w:val="24"/>
          <w:lang w:eastAsia="ar-SA"/>
        </w:rPr>
      </w:pPr>
    </w:p>
    <w:p w14:paraId="73B5C3FA" w14:textId="10593188" w:rsidR="00F02D81" w:rsidRPr="00973DB9" w:rsidRDefault="00F02D81" w:rsidP="00F02D81">
      <w:pPr>
        <w:suppressAutoHyphens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Storitve zasebnega</w:t>
      </w:r>
      <w:r w:rsidR="00332267" w:rsidRPr="00973DB9">
        <w:rPr>
          <w:rFonts w:ascii="Tahoma" w:hAnsi="Tahoma" w:cs="Tahoma"/>
          <w:sz w:val="24"/>
          <w:szCs w:val="24"/>
          <w:lang w:eastAsia="ar-SA"/>
        </w:rPr>
        <w:t xml:space="preserve"> fizičnega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varovanja obsegajo:</w:t>
      </w:r>
    </w:p>
    <w:p w14:paraId="1F2C3B5E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varovanje ljudi in premoženja z varnostnim osebjem</w:t>
      </w:r>
    </w:p>
    <w:p w14:paraId="4F180760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prevozi in varovanje denarja ter drugih vrednostnih pošiljk 1. in 2. razreda.</w:t>
      </w:r>
    </w:p>
    <w:p w14:paraId="67DFC697" w14:textId="77777777" w:rsidR="00F02D81" w:rsidRPr="00973DB9" w:rsidRDefault="00F02D81" w:rsidP="00F02D81">
      <w:pPr>
        <w:widowControl w:val="0"/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0ED26B18" w14:textId="77777777" w:rsidR="00F02D81" w:rsidRPr="00973DB9" w:rsidRDefault="00F02D81" w:rsidP="00F02D81">
      <w:pPr>
        <w:widowControl w:val="0"/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Nespoštovanje določil v tej točki je razlog za prekinitev pogodbe.</w:t>
      </w:r>
    </w:p>
    <w:p w14:paraId="39634233" w14:textId="77777777" w:rsidR="00F02D81" w:rsidRPr="00973DB9" w:rsidRDefault="00F02D81" w:rsidP="00F02D81">
      <w:pPr>
        <w:keepLines/>
        <w:widowControl w:val="0"/>
        <w:tabs>
          <w:tab w:val="left" w:pos="720"/>
        </w:tabs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ab/>
      </w:r>
    </w:p>
    <w:p w14:paraId="2FEF6722" w14:textId="77777777" w:rsidR="00F02D81" w:rsidRPr="00973DB9" w:rsidRDefault="00F02D81" w:rsidP="00F02D81">
      <w:pPr>
        <w:keepNext/>
        <w:numPr>
          <w:ilvl w:val="1"/>
          <w:numId w:val="1"/>
        </w:numPr>
        <w:tabs>
          <w:tab w:val="num" w:pos="1080"/>
        </w:tabs>
        <w:jc w:val="both"/>
        <w:rPr>
          <w:rFonts w:ascii="Tahoma" w:hAnsi="Tahoma" w:cs="Calibri"/>
          <w:b/>
          <w:kern w:val="1"/>
          <w:sz w:val="24"/>
          <w:szCs w:val="24"/>
          <w:lang w:eastAsia="ar-SA"/>
        </w:rPr>
      </w:pPr>
      <w:r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>Storitve varovanja ljudi in premoženja z varnostnim osebjem</w:t>
      </w:r>
    </w:p>
    <w:p w14:paraId="0E545D92" w14:textId="77777777" w:rsidR="00F02D81" w:rsidRPr="00973DB9" w:rsidRDefault="00F02D81" w:rsidP="00F02D81">
      <w:pPr>
        <w:suppressAutoHyphens/>
        <w:rPr>
          <w:rFonts w:ascii="Tahoma" w:hAnsi="Tahoma" w:cs="Tahoma"/>
          <w:sz w:val="24"/>
          <w:szCs w:val="24"/>
          <w:shd w:val="clear" w:color="auto" w:fill="FFFF00"/>
          <w:lang w:eastAsia="ar-SA"/>
        </w:rPr>
      </w:pPr>
    </w:p>
    <w:p w14:paraId="559651D3" w14:textId="77777777" w:rsidR="00F02D81" w:rsidRPr="00973DB9" w:rsidRDefault="00F02D81" w:rsidP="00F02D81">
      <w:pPr>
        <w:suppressAutoHyphens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Storitve varovanja ljudi in premoženja z varnostnim osebjem se izvajajo na naslednjih delovnih mestih:</w:t>
      </w:r>
    </w:p>
    <w:p w14:paraId="760DD604" w14:textId="26F638DD" w:rsidR="004B7DED" w:rsidRPr="00973DB9" w:rsidRDefault="00F02D81" w:rsidP="004B7DED">
      <w:pPr>
        <w:numPr>
          <w:ilvl w:val="0"/>
          <w:numId w:val="18"/>
        </w:numPr>
        <w:tabs>
          <w:tab w:val="left" w:pos="1702"/>
        </w:tabs>
        <w:spacing w:after="160" w:line="259" w:lineRule="auto"/>
        <w:ind w:left="470" w:hanging="357"/>
        <w:rPr>
          <w:rFonts w:ascii="Tahoma" w:hAnsi="Tahoma" w:cs="Tahoma"/>
          <w:sz w:val="24"/>
          <w:szCs w:val="24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Delovno mesto pokopališče Žale - en varnostnik </w:t>
      </w:r>
      <w:r w:rsidR="004B7DED" w:rsidRPr="00973DB9">
        <w:rPr>
          <w:rFonts w:ascii="Tahoma" w:hAnsi="Tahoma" w:cs="Tahoma"/>
          <w:sz w:val="24"/>
          <w:szCs w:val="24"/>
        </w:rPr>
        <w:t>- prisotnost skladno z drugim odstavkom 32. člena Odloka o pokopališkem redu v Mestni občini Ljubljana, ki določa, da so pokopališča za obiskovalce odprta vsak dan od:</w:t>
      </w:r>
    </w:p>
    <w:p w14:paraId="0BD84048" w14:textId="77777777" w:rsidR="004B7DED" w:rsidRPr="00973DB9" w:rsidRDefault="004B7DED" w:rsidP="004B7DED">
      <w:pPr>
        <w:numPr>
          <w:ilvl w:val="0"/>
          <w:numId w:val="19"/>
        </w:numPr>
        <w:tabs>
          <w:tab w:val="left" w:pos="1702"/>
        </w:tabs>
        <w:spacing w:after="160" w:line="259" w:lineRule="auto"/>
        <w:rPr>
          <w:rFonts w:ascii="Tahoma" w:hAnsi="Tahoma" w:cs="Tahoma"/>
          <w:sz w:val="24"/>
          <w:szCs w:val="24"/>
        </w:rPr>
      </w:pPr>
      <w:r w:rsidRPr="00973DB9">
        <w:rPr>
          <w:rFonts w:ascii="Tahoma" w:hAnsi="Tahoma" w:cs="Tahoma"/>
          <w:sz w:val="24"/>
          <w:szCs w:val="24"/>
        </w:rPr>
        <w:t>1. aprila do 30. septembra od 7. do 21. ure,</w:t>
      </w:r>
    </w:p>
    <w:p w14:paraId="02CDF6CE" w14:textId="7D407287" w:rsidR="00F02D81" w:rsidRPr="00973DB9" w:rsidRDefault="004B7DED" w:rsidP="00765C5D">
      <w:pPr>
        <w:numPr>
          <w:ilvl w:val="0"/>
          <w:numId w:val="19"/>
        </w:numPr>
        <w:tabs>
          <w:tab w:val="left" w:pos="1702"/>
        </w:tabs>
        <w:spacing w:after="160" w:line="259" w:lineRule="auto"/>
        <w:rPr>
          <w:rFonts w:ascii="Tahoma" w:hAnsi="Tahoma" w:cs="Tahoma"/>
          <w:sz w:val="24"/>
          <w:szCs w:val="24"/>
        </w:rPr>
      </w:pPr>
      <w:r w:rsidRPr="00973DB9">
        <w:rPr>
          <w:rFonts w:ascii="Tahoma" w:hAnsi="Tahoma" w:cs="Tahoma"/>
          <w:sz w:val="24"/>
          <w:szCs w:val="24"/>
        </w:rPr>
        <w:t>1. oktobra do 31. marca od 7. do 19. ure.</w:t>
      </w:r>
    </w:p>
    <w:p w14:paraId="3C774F8D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Delovno mesto pokopališče Žale - do 10 dodatnih varnostnikov v mesecu oktobru, cca 1.</w:t>
      </w:r>
      <w:r w:rsidR="00F60E9B" w:rsidRPr="00973DB9">
        <w:rPr>
          <w:rFonts w:ascii="Tahoma" w:hAnsi="Tahoma" w:cs="Tahoma"/>
          <w:sz w:val="24"/>
          <w:szCs w:val="24"/>
          <w:lang w:eastAsia="ar-SA"/>
        </w:rPr>
        <w:t>6</w:t>
      </w:r>
      <w:r w:rsidRPr="00973DB9">
        <w:rPr>
          <w:rFonts w:ascii="Tahoma" w:hAnsi="Tahoma" w:cs="Tahoma"/>
          <w:sz w:val="24"/>
          <w:szCs w:val="24"/>
          <w:lang w:eastAsia="ar-SA"/>
        </w:rPr>
        <w:t>00 ur,</w:t>
      </w:r>
    </w:p>
    <w:p w14:paraId="48339CE7" w14:textId="3CB634F9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Delovno mesto Plečnikove Žale - en varnostnik </w:t>
      </w:r>
      <w:r w:rsidR="00AE79DB" w:rsidRPr="00973DB9">
        <w:rPr>
          <w:rFonts w:ascii="Tahoma" w:hAnsi="Tahoma" w:cs="Tahoma"/>
          <w:sz w:val="24"/>
          <w:szCs w:val="24"/>
          <w:lang w:eastAsia="ar-SA"/>
        </w:rPr>
        <w:t>3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ur dnevno,  vse </w:t>
      </w:r>
      <w:r w:rsidR="00AE79DB" w:rsidRPr="00973DB9">
        <w:rPr>
          <w:rFonts w:ascii="Tahoma" w:hAnsi="Tahoma" w:cs="Tahoma"/>
          <w:sz w:val="24"/>
          <w:szCs w:val="24"/>
          <w:lang w:eastAsia="ar-SA"/>
        </w:rPr>
        <w:t xml:space="preserve">ponedeljke in </w:t>
      </w:r>
      <w:r w:rsidRPr="00973DB9">
        <w:rPr>
          <w:rFonts w:ascii="Tahoma" w:hAnsi="Tahoma" w:cs="Tahoma"/>
          <w:sz w:val="24"/>
          <w:szCs w:val="24"/>
          <w:lang w:eastAsia="ar-SA"/>
        </w:rPr>
        <w:t>sobote v letu,</w:t>
      </w:r>
    </w:p>
    <w:p w14:paraId="7F172B19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Varovanje ljudi in premoženja pri večjih pogrebih – po naročilu</w:t>
      </w:r>
    </w:p>
    <w:p w14:paraId="36DD4E7A" w14:textId="77777777" w:rsidR="00D93B4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Varovanje ljudi in premoženja na parkiriščih - po naročilu</w:t>
      </w:r>
    </w:p>
    <w:p w14:paraId="6318637A" w14:textId="77777777" w:rsidR="00D93B41" w:rsidRPr="00973DB9" w:rsidRDefault="00D93B41" w:rsidP="00D93B4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Varovanje ljudi in premoženja na ostalih pokopališčih v MOL - po naročilu.</w:t>
      </w:r>
    </w:p>
    <w:p w14:paraId="39AD3243" w14:textId="77777777" w:rsidR="00F02D81" w:rsidRPr="00973DB9" w:rsidRDefault="00F02D81" w:rsidP="00D93B41">
      <w:pPr>
        <w:widowControl w:val="0"/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446E003E" w14:textId="77777777" w:rsidR="00F02D81" w:rsidRPr="00973DB9" w:rsidRDefault="00F02D81" w:rsidP="00F02D81">
      <w:pPr>
        <w:keepNext/>
        <w:numPr>
          <w:ilvl w:val="2"/>
          <w:numId w:val="1"/>
        </w:numPr>
        <w:jc w:val="both"/>
        <w:rPr>
          <w:rFonts w:ascii="Tahoma" w:hAnsi="Tahoma" w:cs="Calibri"/>
          <w:b/>
          <w:kern w:val="1"/>
          <w:sz w:val="24"/>
          <w:szCs w:val="24"/>
          <w:lang w:eastAsia="ar-SA"/>
        </w:rPr>
      </w:pPr>
      <w:r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 xml:space="preserve">Opis osnovnega obsega in vsebine del na </w:t>
      </w:r>
      <w:r w:rsidR="00701784"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 xml:space="preserve">delovnih mestih </w:t>
      </w:r>
      <w:r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>pokopališče Žale in Plečnikove Žale</w:t>
      </w:r>
    </w:p>
    <w:p w14:paraId="4B0C2470" w14:textId="77777777" w:rsidR="00F02D81" w:rsidRPr="00973DB9" w:rsidRDefault="00F02D81" w:rsidP="00F02D81">
      <w:pPr>
        <w:widowControl w:val="0"/>
        <w:suppressAutoHyphens/>
        <w:ind w:left="360"/>
        <w:jc w:val="both"/>
        <w:rPr>
          <w:rFonts w:ascii="Tahoma" w:hAnsi="Tahoma" w:cs="Calibri"/>
          <w:b/>
          <w:kern w:val="1"/>
          <w:sz w:val="24"/>
          <w:szCs w:val="24"/>
          <w:lang w:eastAsia="ar-SA"/>
        </w:rPr>
      </w:pPr>
    </w:p>
    <w:p w14:paraId="2BDEB554" w14:textId="77777777" w:rsidR="00F02D81" w:rsidRPr="00973DB9" w:rsidRDefault="00F02D81" w:rsidP="00F02D81">
      <w:pPr>
        <w:widowControl w:val="0"/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Ponudnik je pri svojem delu seznanjen z načrtom varovanja in njegovimi prilogami ter z vsemi gasilskimi napravami na celotnem območju varovanja.</w:t>
      </w:r>
    </w:p>
    <w:p w14:paraId="19DF2CC9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21C5E99F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Ponudnik pri svojem delu izvaja naslednje aktivnosti:</w:t>
      </w:r>
    </w:p>
    <w:p w14:paraId="40A040FE" w14:textId="77777777" w:rsidR="00F02D81" w:rsidRPr="00973DB9" w:rsidRDefault="00F02D81" w:rsidP="00F02D81">
      <w:pPr>
        <w:suppressAutoHyphens/>
        <w:rPr>
          <w:rFonts w:ascii="Tahoma" w:hAnsi="Tahoma" w:cs="Tahoma"/>
          <w:sz w:val="24"/>
          <w:szCs w:val="24"/>
          <w:shd w:val="clear" w:color="auto" w:fill="FFFF00"/>
          <w:lang w:eastAsia="ar-SA"/>
        </w:rPr>
      </w:pPr>
    </w:p>
    <w:p w14:paraId="5EEA2E02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Izvaja vizualni nadzor nad dogajanji na območju pokopališča in njegovi neposredni okolici;</w:t>
      </w:r>
    </w:p>
    <w:p w14:paraId="58F3E57B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Pozna vsa mesta in načine za izklop dovajanja električne energije, plina in vode,</w:t>
      </w:r>
    </w:p>
    <w:p w14:paraId="1FB788F6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Ne dovoli vstopa osebam v vinjenem stanju oz. osebam pod vplivom drugih škodljivih substanc,</w:t>
      </w:r>
    </w:p>
    <w:p w14:paraId="5F0E00B5" w14:textId="00A66016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Opozarja prisotne v primeru kršitev </w:t>
      </w:r>
      <w:r w:rsidR="004873F8">
        <w:rPr>
          <w:rFonts w:ascii="Tahoma" w:hAnsi="Tahoma" w:cs="Tahoma"/>
          <w:sz w:val="24"/>
          <w:szCs w:val="24"/>
          <w:lang w:eastAsia="ar-SA"/>
        </w:rPr>
        <w:t>pokopališkega</w:t>
      </w:r>
      <w:r w:rsidR="004873F8" w:rsidRPr="00973DB9">
        <w:rPr>
          <w:rFonts w:ascii="Tahoma" w:hAnsi="Tahoma" w:cs="Tahoma"/>
          <w:sz w:val="24"/>
          <w:szCs w:val="24"/>
          <w:lang w:eastAsia="ar-SA"/>
        </w:rPr>
        <w:t xml:space="preserve"> </w:t>
      </w:r>
      <w:r w:rsidRPr="00973DB9">
        <w:rPr>
          <w:rFonts w:ascii="Tahoma" w:hAnsi="Tahoma" w:cs="Tahoma"/>
          <w:sz w:val="24"/>
          <w:szCs w:val="24"/>
          <w:lang w:eastAsia="ar-SA"/>
        </w:rPr>
        <w:t>reda in varnostnega režima;</w:t>
      </w:r>
    </w:p>
    <w:p w14:paraId="373E1A90" w14:textId="0BFAEF73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Nadzira gibanje oseb in vozil v posameznih območjih varovanja in neposredni okolici s fizično prisotnostjo</w:t>
      </w:r>
      <w:r w:rsid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648DD4FC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Nadzira zaprtost prostorov, oken itd.,</w:t>
      </w:r>
    </w:p>
    <w:p w14:paraId="3030BD1C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Nadzira vključenost luči, radiatorjev, zaprtost vodovodnih pip ipd.,</w:t>
      </w:r>
    </w:p>
    <w:p w14:paraId="58D3B4C9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Nadzira in beleži vse fizične spremembe na objektu in okolici (poškodbe, odtujitve),</w:t>
      </w:r>
    </w:p>
    <w:p w14:paraId="4CCB6626" w14:textId="2B138508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V primeru </w:t>
      </w:r>
      <w:r w:rsidR="00C0489B">
        <w:rPr>
          <w:rFonts w:ascii="Tahoma" w:hAnsi="Tahoma" w:cs="Tahoma"/>
          <w:sz w:val="24"/>
          <w:szCs w:val="24"/>
          <w:lang w:eastAsia="ar-SA"/>
        </w:rPr>
        <w:t xml:space="preserve">izvajanja kakršnegakoli kaznivega dejanja ali prekrška </w:t>
      </w:r>
      <w:r w:rsidR="004873F8">
        <w:rPr>
          <w:rFonts w:ascii="Tahoma" w:hAnsi="Tahoma" w:cs="Tahoma"/>
          <w:sz w:val="24"/>
          <w:szCs w:val="24"/>
          <w:lang w:eastAsia="ar-SA"/>
        </w:rPr>
        <w:t xml:space="preserve">ravna skladno z </w:t>
      </w:r>
      <w:r w:rsidR="004873F8">
        <w:rPr>
          <w:rFonts w:ascii="Tahoma" w:hAnsi="Tahoma" w:cs="Tahoma"/>
          <w:sz w:val="24"/>
          <w:szCs w:val="24"/>
          <w:lang w:eastAsia="ar-SA"/>
        </w:rPr>
        <w:lastRenderedPageBreak/>
        <w:t>veljavno zakonodajo in o tem obvesti pristojno institucijo</w:t>
      </w:r>
      <w:r w:rsidRP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321AA58F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Ukrepa v primeru pojava požara in gasi začetni požar,</w:t>
      </w:r>
    </w:p>
    <w:p w14:paraId="434E2C0D" w14:textId="7834C0B9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Ob izrednih razmerah (požar, naravne nesreča, ipd.) zagotovi prost uvoz in izvoz intervencijskim vozilom (gasilci, policija, reševalci</w:t>
      </w:r>
      <w:r w:rsidR="004873F8">
        <w:rPr>
          <w:rFonts w:ascii="Tahoma" w:hAnsi="Tahoma" w:cs="Tahoma"/>
          <w:sz w:val="24"/>
          <w:szCs w:val="24"/>
          <w:lang w:eastAsia="ar-SA"/>
        </w:rPr>
        <w:t>,</w:t>
      </w:r>
      <w:r w:rsidR="00973DB9">
        <w:rPr>
          <w:rFonts w:ascii="Tahoma" w:hAnsi="Tahoma" w:cs="Tahoma"/>
          <w:sz w:val="24"/>
          <w:szCs w:val="24"/>
          <w:lang w:eastAsia="ar-SA"/>
        </w:rPr>
        <w:t xml:space="preserve"> </w:t>
      </w:r>
      <w:r w:rsidRPr="00973DB9">
        <w:rPr>
          <w:rFonts w:ascii="Tahoma" w:hAnsi="Tahoma" w:cs="Tahoma"/>
          <w:sz w:val="24"/>
          <w:szCs w:val="24"/>
          <w:lang w:eastAsia="ar-SA"/>
        </w:rPr>
        <w:t>ipd.) in zagotovi izvajanje aktivnosti po načrtovanih ukrepih iz posameznih načrtov obvladovanja izrednih dogodkov.</w:t>
      </w:r>
    </w:p>
    <w:p w14:paraId="28FCC50B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Izvaja ostale ukrepe v skladu z Zakonom o zasebnem varovanju in njegovimi podzakonskimi akti,</w:t>
      </w:r>
    </w:p>
    <w:p w14:paraId="041FF411" w14:textId="2BBA37B5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Vsako zaznano kršitev ali nastanek katerega od izrednih dogodkov takoj sporoči </w:t>
      </w:r>
      <w:r w:rsidR="00C232BD" w:rsidRPr="00973DB9">
        <w:rPr>
          <w:rFonts w:ascii="Tahoma" w:hAnsi="Tahoma" w:cs="Tahoma"/>
          <w:sz w:val="24"/>
          <w:szCs w:val="24"/>
          <w:lang w:eastAsia="ar-SA"/>
        </w:rPr>
        <w:t>kontaktni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osebi naročnika ali pristojnim institucijam</w:t>
      </w:r>
      <w:r w:rsid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137AECE3" w14:textId="0ED501D0" w:rsidR="00F02D81" w:rsidRPr="00973DB9" w:rsidRDefault="00F02D81" w:rsidP="00C0489B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overflowPunct w:val="0"/>
        <w:autoSpaceDE w:val="0"/>
        <w:ind w:left="360"/>
        <w:jc w:val="both"/>
        <w:textAlignment w:val="baseline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Izvaja ukrepe varnostnika v primeru pojava vandalizma ali nasilnega obnašanja obiskovalcev </w:t>
      </w:r>
      <w:r w:rsidR="004873F8" w:rsidRPr="00973DB9">
        <w:rPr>
          <w:rFonts w:ascii="Tahoma" w:hAnsi="Tahoma" w:cs="Tahoma"/>
          <w:kern w:val="1"/>
          <w:sz w:val="24"/>
          <w:szCs w:val="24"/>
          <w:lang w:eastAsia="ar-SA"/>
        </w:rPr>
        <w:t>skladno z veljavno zakonodajo</w:t>
      </w:r>
      <w:r w:rsidRP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6DDE71EA" w14:textId="216F7030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Realizira prve nujne ukrepe ob zaznavi kaznivega dejanja ali drugega varnostnega pojava (obveščanje policije, </w:t>
      </w:r>
      <w:r w:rsidR="00C232BD" w:rsidRPr="00973DB9">
        <w:rPr>
          <w:rFonts w:ascii="Tahoma" w:hAnsi="Tahoma" w:cs="Tahoma"/>
          <w:sz w:val="24"/>
          <w:szCs w:val="24"/>
          <w:lang w:eastAsia="ar-SA"/>
        </w:rPr>
        <w:t>kontakte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osebe naročnika),</w:t>
      </w:r>
    </w:p>
    <w:p w14:paraId="09C519B8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Zavaruje kraj kaznivega dejanja, dogodka ali škodnega primera,</w:t>
      </w:r>
    </w:p>
    <w:p w14:paraId="6978571F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Nudi prvo pomoč zaposlenim in obiskovalcem v varovanem objektu ali območju,</w:t>
      </w:r>
    </w:p>
    <w:p w14:paraId="48B331B4" w14:textId="4E9E3ECE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Opravlja varnostne obhode od ene do druge vitalne kontrolne točke </w:t>
      </w:r>
      <w:r w:rsidR="00701784" w:rsidRPr="00973DB9">
        <w:rPr>
          <w:rFonts w:ascii="Tahoma" w:hAnsi="Tahoma" w:cs="Tahoma"/>
          <w:sz w:val="24"/>
          <w:szCs w:val="24"/>
          <w:lang w:eastAsia="ar-SA"/>
        </w:rPr>
        <w:t xml:space="preserve">na </w:t>
      </w:r>
      <w:r w:rsidRPr="00973DB9">
        <w:rPr>
          <w:rFonts w:ascii="Tahoma" w:hAnsi="Tahoma" w:cs="Tahoma"/>
          <w:sz w:val="24"/>
          <w:szCs w:val="24"/>
          <w:lang w:eastAsia="ar-SA"/>
        </w:rPr>
        <w:t>celotnem kompleksu in posameznih območjih varovanja in se s pomočjo registratorja registrira ves čas opravljanja varovanja. Pri tem mora kontrolne točke obiskovati uravnoteženo, tako da je končno število obiskovanih kontrolnih točk enakomerno porazdeljeno med vse kontrolne točke</w:t>
      </w:r>
      <w:r w:rsidR="00C37C63" w:rsidRPr="00973DB9">
        <w:rPr>
          <w:rFonts w:ascii="Tahoma" w:hAnsi="Tahoma" w:cs="Tahoma"/>
          <w:sz w:val="24"/>
          <w:szCs w:val="24"/>
          <w:lang w:eastAsia="ar-SA"/>
        </w:rPr>
        <w:t xml:space="preserve"> – predvidoma enkrat na uro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. Razmik registriranja med dvema točkama ne sme biti daljši od 15 minut in to ves čas opravljanja varovanja. </w:t>
      </w:r>
      <w:r w:rsidR="00C0489B">
        <w:rPr>
          <w:rFonts w:ascii="Tahoma" w:hAnsi="Tahoma" w:cs="Tahoma"/>
          <w:sz w:val="24"/>
          <w:szCs w:val="24"/>
          <w:lang w:eastAsia="ar-SA"/>
        </w:rPr>
        <w:t>Kontrolne točke zagotovi ponudnik, lokacije kontrolnih točk pa določi v dogovoru skupaj z naročnikom</w:t>
      </w:r>
      <w:r w:rsidR="00973DB9">
        <w:rPr>
          <w:rFonts w:ascii="Tahoma" w:hAnsi="Tahoma" w:cs="Tahoma"/>
          <w:sz w:val="24"/>
          <w:szCs w:val="24"/>
          <w:lang w:eastAsia="ar-SA"/>
        </w:rPr>
        <w:t>,</w:t>
      </w:r>
      <w:r w:rsidR="00C0489B">
        <w:rPr>
          <w:rFonts w:ascii="Tahoma" w:hAnsi="Tahoma" w:cs="Tahoma"/>
          <w:sz w:val="24"/>
          <w:szCs w:val="24"/>
          <w:lang w:eastAsia="ar-SA"/>
        </w:rPr>
        <w:t xml:space="preserve"> </w:t>
      </w:r>
    </w:p>
    <w:p w14:paraId="1D86A062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Redno vsak dan v letu pošlje naročniku izpise obhodov iz prejšnje alineje na dogovorjeni elektronski naslov, najkasneje do 8. ure zjutraj,</w:t>
      </w:r>
    </w:p>
    <w:p w14:paraId="50C388D9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Redno vsak dan v letu pošlje naročniku dnevno poročilo na dogovorjenem obrazcu na dogovorjen elektronski naslov, najkasneje do 8. ure zjutraj,</w:t>
      </w:r>
    </w:p>
    <w:p w14:paraId="7865BDFA" w14:textId="49402ECB" w:rsidR="00F02D81" w:rsidRPr="00973DB9" w:rsidRDefault="00F02D81" w:rsidP="00973DB9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Jamči za nemoteno delovanje registratorja, ne glede na vremenske razmere, ves čas izvajanja nadzora</w:t>
      </w:r>
      <w:r w:rsidR="00C0489B">
        <w:rPr>
          <w:rFonts w:ascii="Tahoma" w:hAnsi="Tahoma" w:cs="Tahoma"/>
          <w:sz w:val="24"/>
          <w:szCs w:val="24"/>
          <w:lang w:eastAsia="ar-SA"/>
        </w:rPr>
        <w:t xml:space="preserve">. </w:t>
      </w:r>
      <w:r w:rsidR="00C0489B" w:rsidRPr="007F17F0">
        <w:rPr>
          <w:rFonts w:ascii="Tahoma" w:hAnsi="Tahoma" w:cs="Tahoma"/>
          <w:sz w:val="24"/>
          <w:szCs w:val="24"/>
          <w:lang w:eastAsia="ar-SA"/>
        </w:rPr>
        <w:t>Če se pokvari registrator, ga mora ponudnik takoj popraviti na svoje stroške, med tem časom pa uporabljati rezervnega,</w:t>
      </w:r>
    </w:p>
    <w:p w14:paraId="72361528" w14:textId="34C0D11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Sodeluje </w:t>
      </w:r>
      <w:r w:rsidR="00C232BD" w:rsidRPr="00973DB9">
        <w:rPr>
          <w:rFonts w:ascii="Tahoma" w:hAnsi="Tahoma" w:cs="Tahoma"/>
          <w:sz w:val="24"/>
          <w:szCs w:val="24"/>
          <w:lang w:eastAsia="ar-SA"/>
        </w:rPr>
        <w:t>s kontaktnimi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osebami naročnika ter izpolnjuje njihove zahteve, povezane s predmetom naročila,</w:t>
      </w:r>
    </w:p>
    <w:p w14:paraId="1FD68AC2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Obvešča in preprečuje vse ostale dogodke, ki niso v korist naročnika oz. motijo njegovo posest,</w:t>
      </w:r>
    </w:p>
    <w:p w14:paraId="0495E542" w14:textId="64222FAD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Izdela varnostni načrt, ki ga potrdi naročnik,</w:t>
      </w:r>
    </w:p>
    <w:p w14:paraId="0588D1F9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Nadzoruje in usmerja delo varnostnikov na varovanem območju ali objektu,</w:t>
      </w:r>
    </w:p>
    <w:p w14:paraId="31B21C11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Izdeluje sprotna dnevna in periodična poročila o varovanju za potrebe naročnika,</w:t>
      </w:r>
    </w:p>
    <w:p w14:paraId="1FF17944" w14:textId="5A4C6F2D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Intervenira </w:t>
      </w:r>
      <w:r w:rsidR="00324139">
        <w:rPr>
          <w:rFonts w:ascii="Tahoma" w:hAnsi="Tahoma" w:cs="Tahoma"/>
          <w:sz w:val="24"/>
          <w:szCs w:val="24"/>
          <w:lang w:eastAsia="ar-SA"/>
        </w:rPr>
        <w:t>v okviru dogovorjenega odzivnega časa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in ustrezno usposobljenimi varnostniki v alarmnih situacijah oz. incidentih,</w:t>
      </w:r>
    </w:p>
    <w:p w14:paraId="0DC5E984" w14:textId="4151EA83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Ponudnik po naročilu naročnika opravlja druga dela, povezana s predmetom naročila in sicer na vseh pokopališčih, ki so v upravljanju naročnika (Žale, Stožice, Šentvid, Dravlje, Vič, Rudnik, </w:t>
      </w:r>
      <w:proofErr w:type="spellStart"/>
      <w:r w:rsidRPr="00973DB9">
        <w:rPr>
          <w:rFonts w:ascii="Tahoma" w:hAnsi="Tahoma" w:cs="Tahoma"/>
          <w:sz w:val="24"/>
          <w:szCs w:val="24"/>
          <w:lang w:eastAsia="ar-SA"/>
        </w:rPr>
        <w:t>Štepanja</w:t>
      </w:r>
      <w:proofErr w:type="spellEnd"/>
      <w:r w:rsidRPr="00973DB9">
        <w:rPr>
          <w:rFonts w:ascii="Tahoma" w:hAnsi="Tahoma" w:cs="Tahoma"/>
          <w:sz w:val="24"/>
          <w:szCs w:val="24"/>
          <w:lang w:eastAsia="ar-SA"/>
        </w:rPr>
        <w:t xml:space="preserve"> vas, Bizovik, Sostro, Polje, Šmartno pod Šmarno goro, Črnuče, Šentjakob, Janče, Javor, Prežganje, Mali Lipoglav, Šentpavel)</w:t>
      </w:r>
      <w:r w:rsidR="00B0652D" w:rsidRP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79F2626B" w14:textId="56B8F02D" w:rsidR="00B0652D" w:rsidRPr="00973DB9" w:rsidRDefault="00B0652D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Ostale varovalne storitve v skladu z načrtom fizičnega varovanja.</w:t>
      </w:r>
      <w:r w:rsidR="0042796E">
        <w:rPr>
          <w:rFonts w:ascii="Tahoma" w:hAnsi="Tahoma" w:cs="Tahoma"/>
          <w:sz w:val="24"/>
          <w:szCs w:val="24"/>
          <w:lang w:eastAsia="ar-SA"/>
        </w:rPr>
        <w:t xml:space="preserve"> Načrt fizičnega varovanja mora ponudnik pripraviti v roku </w:t>
      </w:r>
      <w:r w:rsidR="00DD4B76">
        <w:rPr>
          <w:rFonts w:ascii="Tahoma" w:hAnsi="Tahoma" w:cs="Tahoma"/>
          <w:sz w:val="24"/>
          <w:szCs w:val="24"/>
          <w:lang w:eastAsia="ar-SA"/>
        </w:rPr>
        <w:t>3</w:t>
      </w:r>
      <w:r w:rsidR="0042796E">
        <w:rPr>
          <w:rFonts w:ascii="Tahoma" w:hAnsi="Tahoma" w:cs="Tahoma"/>
          <w:sz w:val="24"/>
          <w:szCs w:val="24"/>
          <w:lang w:eastAsia="ar-SA"/>
        </w:rPr>
        <w:t xml:space="preserve">0 dni </w:t>
      </w:r>
      <w:r w:rsidR="00DD4B76">
        <w:rPr>
          <w:rFonts w:ascii="Tahoma" w:hAnsi="Tahoma" w:cs="Tahoma"/>
          <w:sz w:val="24"/>
          <w:szCs w:val="24"/>
          <w:lang w:eastAsia="ar-SA"/>
        </w:rPr>
        <w:t>od</w:t>
      </w:r>
      <w:r w:rsidR="0042796E">
        <w:rPr>
          <w:rFonts w:ascii="Tahoma" w:hAnsi="Tahoma" w:cs="Tahoma"/>
          <w:sz w:val="24"/>
          <w:szCs w:val="24"/>
          <w:lang w:eastAsia="ar-SA"/>
        </w:rPr>
        <w:t xml:space="preserve"> podpis</w:t>
      </w:r>
      <w:r w:rsidR="00DD4B76">
        <w:rPr>
          <w:rFonts w:ascii="Tahoma" w:hAnsi="Tahoma" w:cs="Tahoma"/>
          <w:sz w:val="24"/>
          <w:szCs w:val="24"/>
          <w:lang w:eastAsia="ar-SA"/>
        </w:rPr>
        <w:t>a</w:t>
      </w:r>
      <w:r w:rsidR="0042796E">
        <w:rPr>
          <w:rFonts w:ascii="Tahoma" w:hAnsi="Tahoma" w:cs="Tahoma"/>
          <w:sz w:val="24"/>
          <w:szCs w:val="24"/>
          <w:lang w:eastAsia="ar-SA"/>
        </w:rPr>
        <w:t xml:space="preserve"> okvirnega sporazuma. </w:t>
      </w:r>
    </w:p>
    <w:p w14:paraId="7C9C2F30" w14:textId="77777777" w:rsidR="00F02D81" w:rsidRPr="00973DB9" w:rsidRDefault="00F02D81" w:rsidP="00F02D81">
      <w:pPr>
        <w:widowControl w:val="0"/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0ECB3429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lastRenderedPageBreak/>
        <w:t>POGOJ: Izvajalec mora za kontroliranje obhodov uporabljati nadzorni sistem Censor ali kakšen drug, primerljiv in enako kvaliteten sistem, kateri je njegova last.</w:t>
      </w:r>
    </w:p>
    <w:p w14:paraId="249CB5C7" w14:textId="77777777" w:rsidR="00F02D81" w:rsidRPr="00973DB9" w:rsidRDefault="00F02D81" w:rsidP="00F02D81">
      <w:pPr>
        <w:suppressAutoHyphens/>
        <w:jc w:val="both"/>
        <w:rPr>
          <w:rFonts w:cs="Calibri"/>
          <w:sz w:val="24"/>
          <w:szCs w:val="24"/>
          <w:lang w:eastAsia="ar-SA"/>
        </w:rPr>
      </w:pPr>
    </w:p>
    <w:p w14:paraId="2AF66591" w14:textId="77777777" w:rsidR="00F02D81" w:rsidRPr="00973DB9" w:rsidRDefault="00F02D81" w:rsidP="00F02D81">
      <w:pPr>
        <w:widowControl w:val="0"/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Ponu</w:t>
      </w:r>
      <w:r w:rsidR="00D93B41" w:rsidRPr="00973DB9">
        <w:rPr>
          <w:rFonts w:ascii="Tahoma" w:hAnsi="Tahoma" w:cs="Tahoma"/>
          <w:sz w:val="24"/>
          <w:szCs w:val="24"/>
          <w:lang w:eastAsia="ar-SA"/>
        </w:rPr>
        <w:t>dnik ima skladno z Odlokom o pokopališkem redu v MOL (Uradni list RS št. 9/2018</w:t>
      </w:r>
      <w:r w:rsidR="0025578C" w:rsidRPr="00973DB9">
        <w:rPr>
          <w:rFonts w:ascii="Tahoma" w:hAnsi="Tahoma" w:cs="Tahoma"/>
          <w:sz w:val="24"/>
          <w:szCs w:val="24"/>
          <w:lang w:eastAsia="ar-SA"/>
        </w:rPr>
        <w:t xml:space="preserve"> ter 108/2024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) </w:t>
      </w:r>
      <w:r w:rsidR="00701784" w:rsidRPr="00973DB9">
        <w:rPr>
          <w:rFonts w:ascii="Tahoma" w:hAnsi="Tahoma" w:cs="Tahoma"/>
          <w:sz w:val="24"/>
          <w:szCs w:val="24"/>
          <w:lang w:eastAsia="ar-SA"/>
        </w:rPr>
        <w:t xml:space="preserve"> </w:t>
      </w:r>
      <w:r w:rsidRPr="00973DB9">
        <w:rPr>
          <w:rFonts w:ascii="Tahoma" w:hAnsi="Tahoma" w:cs="Tahoma"/>
          <w:sz w:val="24"/>
          <w:szCs w:val="24"/>
          <w:lang w:eastAsia="ar-SA"/>
        </w:rPr>
        <w:t>še naslednje dodatne naloge:</w:t>
      </w:r>
    </w:p>
    <w:p w14:paraId="49A33016" w14:textId="77777777" w:rsidR="00F02D81" w:rsidRPr="00973DB9" w:rsidRDefault="00F02D81" w:rsidP="00F02D81">
      <w:pPr>
        <w:widowControl w:val="0"/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14788F9D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skrbi za red in varnost na pokopališču Žale in Plečnikovih Žalah,</w:t>
      </w:r>
    </w:p>
    <w:p w14:paraId="702A48C8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vedenje obiskovalcev, ki ni primerno kraju in namenu pokopališča s spoštovanjem do umrlih,</w:t>
      </w:r>
    </w:p>
    <w:p w14:paraId="21371D30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kraje cvetja, rastlin, sveč in nagrobnih obeležij,</w:t>
      </w:r>
    </w:p>
    <w:p w14:paraId="5A679014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obiskovanje pokopališča Žale in Plečnikovih Žal izven uradnega in dogovorjenega časa odprtja,</w:t>
      </w:r>
    </w:p>
    <w:p w14:paraId="520F40B5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Da odklepa in zaklepa posamezne </w:t>
      </w:r>
      <w:r w:rsidR="00701784" w:rsidRPr="00973DB9">
        <w:rPr>
          <w:rFonts w:ascii="Tahoma" w:hAnsi="Tahoma" w:cs="Tahoma"/>
          <w:sz w:val="24"/>
          <w:szCs w:val="24"/>
          <w:lang w:eastAsia="ar-SA"/>
        </w:rPr>
        <w:t xml:space="preserve">vhode in 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objekte, </w:t>
      </w:r>
      <w:r w:rsidR="00701784" w:rsidRPr="00973DB9">
        <w:rPr>
          <w:rFonts w:ascii="Tahoma" w:hAnsi="Tahoma" w:cs="Tahoma"/>
          <w:sz w:val="24"/>
          <w:szCs w:val="24"/>
          <w:lang w:eastAsia="ar-SA"/>
        </w:rPr>
        <w:t>kot na primer vhod na pokopališče Žale, vhod v javne sanitarije, ipd., po dogovoru z naročnikom</w:t>
      </w:r>
    </w:p>
    <w:p w14:paraId="2E3239BF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sekanje, žaganje, obrezovanje ali odstranjevanje dreves brez soglasja naročnika in njihovo poškodovanje,</w:t>
      </w:r>
    </w:p>
    <w:p w14:paraId="57DE0DA1" w14:textId="77777777" w:rsidR="00F02D81" w:rsidRPr="00973DB9" w:rsidRDefault="00D93B4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vstop</w:t>
      </w:r>
      <w:r w:rsidR="00F02D81" w:rsidRPr="00973DB9">
        <w:rPr>
          <w:rFonts w:ascii="Tahoma" w:hAnsi="Tahoma" w:cs="Tahoma"/>
          <w:sz w:val="24"/>
          <w:szCs w:val="24"/>
          <w:lang w:eastAsia="ar-SA"/>
        </w:rPr>
        <w:t xml:space="preserve"> psov in drugih živali, razen če gre za pse, ki služijo človeku kot vodniki,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službene pse policije in pse reševalne enote,</w:t>
      </w:r>
    </w:p>
    <w:p w14:paraId="7CBDD0FF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Da posreduje obiskovalcem pokopališča tista navodila, za katera je pooblaščen in usmerja stranke v pravilno ločevanje odpadkov, </w:t>
      </w:r>
    </w:p>
    <w:p w14:paraId="1907BBFA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odlaganje odpadkov na napačna mesta in na napačen način,</w:t>
      </w:r>
    </w:p>
    <w:p w14:paraId="58C32AAE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opozarja osebe v primeru kršitev odloka,</w:t>
      </w:r>
    </w:p>
    <w:p w14:paraId="52492C47" w14:textId="221EEC8C" w:rsidR="00F02D81" w:rsidRPr="00973DB9" w:rsidRDefault="00D93B4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Preprečuje dostop</w:t>
      </w:r>
      <w:r w:rsidR="00F02D81" w:rsidRPr="00973DB9">
        <w:rPr>
          <w:rFonts w:ascii="Tahoma" w:hAnsi="Tahoma" w:cs="Tahoma"/>
          <w:sz w:val="24"/>
          <w:szCs w:val="24"/>
          <w:lang w:eastAsia="ar-SA"/>
        </w:rPr>
        <w:t xml:space="preserve"> vozil oz. prevoznih sredstev brez soglasja naročnika, razen posebnih prevoznih sredstev, med katere spadajo otroška prevozna sredstva in invalidski vozički,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vozila nujne medicinske pomoči, gasilska vozila, vozila zaščite in reševanja pri izvajanju intervencijskih nalog, vozila policije in Inšpektorata MU MOL</w:t>
      </w:r>
      <w:r w:rsidR="00973DB9">
        <w:rPr>
          <w:rFonts w:ascii="Tahoma" w:hAnsi="Tahoma" w:cs="Tahoma"/>
          <w:sz w:val="24"/>
          <w:szCs w:val="24"/>
          <w:lang w:eastAsia="ar-SA"/>
        </w:rPr>
        <w:t>.</w:t>
      </w:r>
    </w:p>
    <w:p w14:paraId="37C2631C" w14:textId="77777777" w:rsidR="00F02D81" w:rsidRPr="00973DB9" w:rsidRDefault="00F02D81" w:rsidP="00F02D81">
      <w:pPr>
        <w:widowControl w:val="0"/>
        <w:suppressAutoHyphens/>
        <w:overflowPunct w:val="0"/>
        <w:autoSpaceDE w:val="0"/>
        <w:jc w:val="both"/>
        <w:textAlignment w:val="baseline"/>
        <w:rPr>
          <w:rFonts w:ascii="Tahoma" w:hAnsi="Tahoma" w:cs="Tahoma"/>
          <w:sz w:val="24"/>
          <w:szCs w:val="24"/>
          <w:lang w:eastAsia="ar-SA"/>
        </w:rPr>
      </w:pPr>
    </w:p>
    <w:p w14:paraId="22031AC9" w14:textId="77777777" w:rsidR="00F02D81" w:rsidRPr="00973DB9" w:rsidRDefault="00F02D81" w:rsidP="00F02D81">
      <w:pPr>
        <w:keepNext/>
        <w:numPr>
          <w:ilvl w:val="1"/>
          <w:numId w:val="1"/>
        </w:numPr>
        <w:tabs>
          <w:tab w:val="num" w:pos="1080"/>
        </w:tabs>
        <w:jc w:val="both"/>
        <w:rPr>
          <w:rFonts w:ascii="Tahoma" w:hAnsi="Tahoma" w:cs="Calibri"/>
          <w:b/>
          <w:kern w:val="1"/>
          <w:sz w:val="24"/>
          <w:szCs w:val="24"/>
          <w:lang w:eastAsia="ar-SA"/>
        </w:rPr>
      </w:pPr>
      <w:r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>Storitve prevoza in varovanja denarja ter drugih vrednostnih pošiljk 1. in 2. razreda</w:t>
      </w:r>
    </w:p>
    <w:p w14:paraId="6C275EB8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shd w:val="clear" w:color="auto" w:fill="FFFF00"/>
          <w:lang w:eastAsia="ar-SA"/>
        </w:rPr>
      </w:pPr>
    </w:p>
    <w:p w14:paraId="3D69B78C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Storitve prevoza in varovanja denarja ter drugih vrednostnih pošiljk 1. in 2. razreda se izvajajo na naslednjih lokacijah:</w:t>
      </w:r>
    </w:p>
    <w:p w14:paraId="1BB355B2" w14:textId="77777777" w:rsidR="00F02D81" w:rsidRPr="00973DB9" w:rsidRDefault="00F02D81" w:rsidP="00F02D81">
      <w:pPr>
        <w:numPr>
          <w:ilvl w:val="0"/>
          <w:numId w:val="8"/>
        </w:num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Objekt Plečnikove Žale (poslovna zgradba) – do 25x mesečno, ob ponedeljkih ob 18.00 uri, od torka do petka ob 15.00 uri in ob sobotah ob 14.00 uri.</w:t>
      </w:r>
    </w:p>
    <w:p w14:paraId="49EB4D5A" w14:textId="77777777" w:rsidR="00F02D81" w:rsidRPr="00973DB9" w:rsidRDefault="00F02D81" w:rsidP="00F02D81">
      <w:pPr>
        <w:numPr>
          <w:ilvl w:val="0"/>
          <w:numId w:val="8"/>
        </w:num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Objekt Plečnikova cvetličarna – do 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25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x mesečno, od ponedeljka do petka v zimskem času ob 17.15, v poletnem času ob 19.15 uri, ob sobotah v zimskem in poletnem času ob 1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5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.15 uri.</w:t>
      </w:r>
    </w:p>
    <w:p w14:paraId="63035EAB" w14:textId="77777777" w:rsidR="00F02D81" w:rsidRPr="00973DB9" w:rsidRDefault="00F02D81" w:rsidP="00F02D81">
      <w:pPr>
        <w:numPr>
          <w:ilvl w:val="0"/>
          <w:numId w:val="8"/>
        </w:num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Objekt 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Plečnikova cvetličarna 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PST - do 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25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x mesečno, od ponedeljka do petka v zimskem času ob 17.15, v poletnem času ob 19.15 uri, ob sobotah v zimskem in poletnem času ob 1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5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.15 uri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.</w:t>
      </w:r>
    </w:p>
    <w:p w14:paraId="1353B252" w14:textId="77777777" w:rsidR="00455A21" w:rsidRPr="00973DB9" w:rsidRDefault="00455A21" w:rsidP="00F02D81">
      <w:pPr>
        <w:numPr>
          <w:ilvl w:val="0"/>
          <w:numId w:val="8"/>
        </w:num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Objekt Plečnikova cvetličarna, pokopališče Polje – do 10x mesečno, ob ponedeljkih in četrtkih ob 17. 15. uri</w:t>
      </w:r>
      <w:r w:rsidR="00E548E5" w:rsidRPr="00973DB9">
        <w:rPr>
          <w:rFonts w:ascii="Tahoma" w:hAnsi="Tahoma" w:cs="Tahoma"/>
          <w:kern w:val="1"/>
          <w:sz w:val="24"/>
          <w:szCs w:val="24"/>
          <w:lang w:eastAsia="ar-SA"/>
        </w:rPr>
        <w:t>, v mesecu j</w:t>
      </w:r>
      <w:r w:rsidR="00565022" w:rsidRPr="00973DB9">
        <w:rPr>
          <w:rFonts w:ascii="Tahoma" w:hAnsi="Tahoma" w:cs="Tahoma"/>
          <w:kern w:val="1"/>
          <w:sz w:val="24"/>
          <w:szCs w:val="24"/>
          <w:lang w:eastAsia="ar-SA"/>
        </w:rPr>
        <w:t>uliju in avgustu ob 15. 15.</w:t>
      </w:r>
    </w:p>
    <w:p w14:paraId="0CECB25C" w14:textId="77777777" w:rsidR="00565022" w:rsidRPr="00973DB9" w:rsidRDefault="00565022" w:rsidP="00565022">
      <w:p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</w:p>
    <w:p w14:paraId="6F831A3B" w14:textId="77777777" w:rsidR="00565022" w:rsidRPr="00973DB9" w:rsidRDefault="00565022" w:rsidP="00565022">
      <w:p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Ura in dan prevzema gotovine na posamezni lokaciji se lahko spreminja in se izvaja skladno z dogovorom z naročnikom.</w:t>
      </w:r>
    </w:p>
    <w:p w14:paraId="13924D16" w14:textId="77777777" w:rsidR="00F02D81" w:rsidRPr="00973DB9" w:rsidRDefault="00F02D81" w:rsidP="00F02D81">
      <w:pPr>
        <w:suppressAutoHyphens/>
        <w:ind w:left="435"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</w:p>
    <w:p w14:paraId="21AF340A" w14:textId="77777777" w:rsidR="00973DB9" w:rsidRDefault="00973DB9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6EA3FE03" w14:textId="381F3E8B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lastRenderedPageBreak/>
        <w:t>Opis osnovnega obsega in vsebine del pri izvajanju storitev prevoza in varovanja denarja ter drugih vrednostnih pošiljk 1. in 2. razreda:</w:t>
      </w:r>
    </w:p>
    <w:p w14:paraId="24549BB3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prevzem vrečk ali kovčkov z gotovino,</w:t>
      </w:r>
    </w:p>
    <w:p w14:paraId="5CE5D700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vodenje evidence primopredaje vrečk ali kovčkov z gotovino,</w:t>
      </w:r>
    </w:p>
    <w:p w14:paraId="787604F2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prenos vrečk ali kovčkov z gotovino do vozila za prevoz gotovine,</w:t>
      </w:r>
    </w:p>
    <w:p w14:paraId="62A8B1F8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prevoz gotovine do lokacije oddaje gotovine,</w:t>
      </w:r>
    </w:p>
    <w:p w14:paraId="7CC0733F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pridobitev potrdila o predaji gotovine na lokaciji predaje.</w:t>
      </w:r>
    </w:p>
    <w:p w14:paraId="7E123743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</w:p>
    <w:p w14:paraId="1BDEFD74" w14:textId="77777777" w:rsidR="00B61168" w:rsidRPr="00973DB9" w:rsidRDefault="00F02D81" w:rsidP="00B61168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Embalažo za prenos gotovine zagotavlja naročnik.</w:t>
      </w:r>
      <w:r w:rsidR="00184EF8" w:rsidRPr="00973DB9">
        <w:rPr>
          <w:rFonts w:ascii="Tahoma" w:hAnsi="Tahoma" w:cs="Tahoma"/>
          <w:sz w:val="24"/>
          <w:szCs w:val="24"/>
          <w:lang w:eastAsia="ar-SA"/>
        </w:rPr>
        <w:t xml:space="preserve"> Ponudnik mora zagotavljati zavarovanje gotovine na poti ter razpolagati z zavarovalno polico za posamezni prevoz</w:t>
      </w:r>
      <w:r w:rsidR="00277065" w:rsidRPr="00973DB9">
        <w:rPr>
          <w:rFonts w:ascii="Tahoma" w:hAnsi="Tahoma" w:cs="Tahoma"/>
          <w:sz w:val="24"/>
          <w:szCs w:val="24"/>
          <w:lang w:eastAsia="ar-SA"/>
        </w:rPr>
        <w:t>, v skladu z relevantno zakonodajo</w:t>
      </w:r>
      <w:r w:rsidR="00184EF8" w:rsidRPr="00973DB9">
        <w:rPr>
          <w:rFonts w:ascii="Tahoma" w:hAnsi="Tahoma" w:cs="Tahoma"/>
          <w:sz w:val="24"/>
          <w:szCs w:val="24"/>
          <w:lang w:eastAsia="ar-SA"/>
        </w:rPr>
        <w:t>.</w:t>
      </w:r>
      <w:r w:rsidR="00B61168" w:rsidRPr="00973DB9">
        <w:rPr>
          <w:rFonts w:ascii="Tahoma" w:hAnsi="Tahoma" w:cs="Tahoma"/>
          <w:sz w:val="24"/>
          <w:szCs w:val="24"/>
          <w:lang w:eastAsia="ar-SA"/>
        </w:rPr>
        <w:t xml:space="preserve"> Obvezna je predložitev fotokopije police o zavarovanju gotovine na poti oz. potrdila o kritju z opisom kritja in navedbo zavarovalne vsote (zgolj zavarovanje poklicne odgovornosti ne zadošča).</w:t>
      </w:r>
    </w:p>
    <w:p w14:paraId="54AE0536" w14:textId="77777777" w:rsidR="00F02D81" w:rsidRPr="00973DB9" w:rsidRDefault="00F02D81" w:rsidP="00A53823">
      <w:pPr>
        <w:jc w:val="both"/>
        <w:rPr>
          <w:sz w:val="24"/>
          <w:szCs w:val="24"/>
        </w:rPr>
      </w:pPr>
    </w:p>
    <w:sectPr w:rsidR="00F02D81" w:rsidRPr="00973DB9" w:rsidSect="001F0CF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F3832" w14:textId="77777777" w:rsidR="00BE052E" w:rsidRDefault="00BE052E" w:rsidP="001668C2">
      <w:r>
        <w:separator/>
      </w:r>
    </w:p>
  </w:endnote>
  <w:endnote w:type="continuationSeparator" w:id="0">
    <w:p w14:paraId="37455B0C" w14:textId="77777777" w:rsidR="00BE052E" w:rsidRDefault="00BE052E" w:rsidP="0016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6211" w14:textId="77777777" w:rsidR="001668C2" w:rsidRDefault="001668C2" w:rsidP="001668C2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025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81F55" w14:textId="77777777" w:rsidR="00BE052E" w:rsidRDefault="00BE052E" w:rsidP="001668C2">
      <w:r>
        <w:separator/>
      </w:r>
    </w:p>
  </w:footnote>
  <w:footnote w:type="continuationSeparator" w:id="0">
    <w:p w14:paraId="2B3AFD74" w14:textId="77777777" w:rsidR="00BE052E" w:rsidRDefault="00BE052E" w:rsidP="00166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1" w15:restartNumberingAfterBreak="0">
    <w:nsid w:val="00000003"/>
    <w:multiLevelType w:val="singleLevel"/>
    <w:tmpl w:val="00000003"/>
    <w:name w:val="WW8Num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31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3" w15:restartNumberingAfterBreak="0">
    <w:nsid w:val="00000007"/>
    <w:multiLevelType w:val="singleLevel"/>
    <w:tmpl w:val="00000007"/>
    <w:name w:val="WW8Num30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―"/>
      <w:lvlJc w:val="left"/>
      <w:pPr>
        <w:tabs>
          <w:tab w:val="num" w:pos="0"/>
        </w:tabs>
        <w:ind w:left="0" w:firstLine="0"/>
      </w:pPr>
      <w:rPr>
        <w:rFonts w:ascii="Aharoni" w:hAnsi="Aharoni" w:cs="Times New Roman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5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6" w15:restartNumberingAfterBreak="0">
    <w:nsid w:val="0000000A"/>
    <w:multiLevelType w:val="singleLevel"/>
    <w:tmpl w:val="0000000A"/>
    <w:name w:val="WW8Num2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7" w15:restartNumberingAfterBreak="0">
    <w:nsid w:val="0000000B"/>
    <w:multiLevelType w:val="singleLevel"/>
    <w:tmpl w:val="0000000B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C"/>
    <w:multiLevelType w:val="singleLevel"/>
    <w:tmpl w:val="0000000C"/>
    <w:name w:val="WW8Num29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9" w15:restartNumberingAfterBreak="0">
    <w:nsid w:val="0000000D"/>
    <w:multiLevelType w:val="singleLevel"/>
    <w:tmpl w:val="0000000D"/>
    <w:name w:val="WW8Num1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0" w15:restartNumberingAfterBreak="0">
    <w:nsid w:val="0000000E"/>
    <w:multiLevelType w:val="singleLevel"/>
    <w:tmpl w:val="0000000E"/>
    <w:name w:val="WW8Num36"/>
    <w:lvl w:ilvl="0">
      <w:numFmt w:val="bullet"/>
      <w:lvlText w:val="-"/>
      <w:lvlJc w:val="left"/>
      <w:pPr>
        <w:tabs>
          <w:tab w:val="num" w:pos="424"/>
        </w:tabs>
        <w:ind w:left="424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1" w15:restartNumberingAfterBreak="0">
    <w:nsid w:val="0000000F"/>
    <w:multiLevelType w:val="singleLevel"/>
    <w:tmpl w:val="0000000F"/>
    <w:name w:val="WW8Num4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2" w15:restartNumberingAfterBreak="0">
    <w:nsid w:val="00000012"/>
    <w:multiLevelType w:val="multilevel"/>
    <w:tmpl w:val="00000012"/>
    <w:name w:val="WW8Num25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00000013"/>
    <w:multiLevelType w:val="singleLevel"/>
    <w:tmpl w:val="00000013"/>
    <w:lvl w:ilvl="0">
      <w:numFmt w:val="bullet"/>
      <w:lvlText w:val="-"/>
      <w:lvlJc w:val="left"/>
      <w:pPr>
        <w:tabs>
          <w:tab w:val="num" w:pos="424"/>
        </w:tabs>
        <w:ind w:left="424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14"/>
    <w:multiLevelType w:val="singleLevel"/>
    <w:tmpl w:val="00000014"/>
    <w:name w:val="WW8Num27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5" w15:restartNumberingAfterBreak="0">
    <w:nsid w:val="280F72C4"/>
    <w:multiLevelType w:val="hybridMultilevel"/>
    <w:tmpl w:val="9D8479CC"/>
    <w:lvl w:ilvl="0" w:tplc="8F542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479D4"/>
    <w:multiLevelType w:val="multilevel"/>
    <w:tmpl w:val="8FEAA5B6"/>
    <w:lvl w:ilvl="0">
      <w:start w:val="1"/>
      <w:numFmt w:val="decimal"/>
      <w:lvlText w:val="%1."/>
      <w:lvlJc w:val="left"/>
      <w:pPr>
        <w:tabs>
          <w:tab w:val="num" w:pos="395"/>
        </w:tabs>
        <w:ind w:left="395"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369C4019"/>
    <w:multiLevelType w:val="hybridMultilevel"/>
    <w:tmpl w:val="96E8AF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EE0B73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230493E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98131F"/>
    <w:multiLevelType w:val="hybridMultilevel"/>
    <w:tmpl w:val="A106F1F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7"/>
  </w:num>
  <w:num w:numId="13">
    <w:abstractNumId w:val="0"/>
  </w:num>
  <w:num w:numId="14">
    <w:abstractNumId w:val="7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306"/>
    <w:rsid w:val="00010529"/>
    <w:rsid w:val="00033604"/>
    <w:rsid w:val="00035D5F"/>
    <w:rsid w:val="000555AB"/>
    <w:rsid w:val="00097E41"/>
    <w:rsid w:val="000F21D8"/>
    <w:rsid w:val="00100256"/>
    <w:rsid w:val="00141306"/>
    <w:rsid w:val="0015200E"/>
    <w:rsid w:val="001668C2"/>
    <w:rsid w:val="00184EF8"/>
    <w:rsid w:val="001B1E83"/>
    <w:rsid w:val="001F0CF3"/>
    <w:rsid w:val="0025578C"/>
    <w:rsid w:val="002677FE"/>
    <w:rsid w:val="00277065"/>
    <w:rsid w:val="002D6A74"/>
    <w:rsid w:val="00324139"/>
    <w:rsid w:val="00332267"/>
    <w:rsid w:val="00337B42"/>
    <w:rsid w:val="003479E4"/>
    <w:rsid w:val="00351D1F"/>
    <w:rsid w:val="0037638B"/>
    <w:rsid w:val="00383E15"/>
    <w:rsid w:val="00391CA7"/>
    <w:rsid w:val="003943C5"/>
    <w:rsid w:val="003A31BE"/>
    <w:rsid w:val="003B7B75"/>
    <w:rsid w:val="003D3C40"/>
    <w:rsid w:val="0042716F"/>
    <w:rsid w:val="0042796E"/>
    <w:rsid w:val="00455A21"/>
    <w:rsid w:val="0048027C"/>
    <w:rsid w:val="00485A5C"/>
    <w:rsid w:val="0048601C"/>
    <w:rsid w:val="004873F8"/>
    <w:rsid w:val="004A7F9F"/>
    <w:rsid w:val="004B7DED"/>
    <w:rsid w:val="004C13F9"/>
    <w:rsid w:val="004E466D"/>
    <w:rsid w:val="00505761"/>
    <w:rsid w:val="00544511"/>
    <w:rsid w:val="005640C6"/>
    <w:rsid w:val="00565022"/>
    <w:rsid w:val="00570B26"/>
    <w:rsid w:val="0057683B"/>
    <w:rsid w:val="005B1957"/>
    <w:rsid w:val="005B38F9"/>
    <w:rsid w:val="005E4031"/>
    <w:rsid w:val="00686955"/>
    <w:rsid w:val="00687279"/>
    <w:rsid w:val="0069422D"/>
    <w:rsid w:val="006949E9"/>
    <w:rsid w:val="006D57C8"/>
    <w:rsid w:val="006F0470"/>
    <w:rsid w:val="00701784"/>
    <w:rsid w:val="00765C5D"/>
    <w:rsid w:val="00775745"/>
    <w:rsid w:val="007766B8"/>
    <w:rsid w:val="007A1C60"/>
    <w:rsid w:val="007A29A2"/>
    <w:rsid w:val="007F0C04"/>
    <w:rsid w:val="007F52F1"/>
    <w:rsid w:val="00815A67"/>
    <w:rsid w:val="00847B01"/>
    <w:rsid w:val="00852D5A"/>
    <w:rsid w:val="009243BC"/>
    <w:rsid w:val="0095018F"/>
    <w:rsid w:val="0095066C"/>
    <w:rsid w:val="00973DB9"/>
    <w:rsid w:val="009C0DBD"/>
    <w:rsid w:val="009D1189"/>
    <w:rsid w:val="009E12B0"/>
    <w:rsid w:val="009F1942"/>
    <w:rsid w:val="00A53823"/>
    <w:rsid w:val="00AE79DB"/>
    <w:rsid w:val="00B0563D"/>
    <w:rsid w:val="00B0652D"/>
    <w:rsid w:val="00B61168"/>
    <w:rsid w:val="00B82174"/>
    <w:rsid w:val="00BD7FE5"/>
    <w:rsid w:val="00BE052E"/>
    <w:rsid w:val="00BE2506"/>
    <w:rsid w:val="00BE4629"/>
    <w:rsid w:val="00C0489B"/>
    <w:rsid w:val="00C232BD"/>
    <w:rsid w:val="00C37C63"/>
    <w:rsid w:val="00C477D9"/>
    <w:rsid w:val="00CB05DA"/>
    <w:rsid w:val="00CE183A"/>
    <w:rsid w:val="00CF4A6C"/>
    <w:rsid w:val="00D63E3B"/>
    <w:rsid w:val="00D93B41"/>
    <w:rsid w:val="00DC79DC"/>
    <w:rsid w:val="00DD4B76"/>
    <w:rsid w:val="00E17E14"/>
    <w:rsid w:val="00E36050"/>
    <w:rsid w:val="00E548E5"/>
    <w:rsid w:val="00E72381"/>
    <w:rsid w:val="00E749C6"/>
    <w:rsid w:val="00E75654"/>
    <w:rsid w:val="00E87C97"/>
    <w:rsid w:val="00EA326B"/>
    <w:rsid w:val="00EC0C33"/>
    <w:rsid w:val="00ED49F3"/>
    <w:rsid w:val="00ED7AA6"/>
    <w:rsid w:val="00F02D81"/>
    <w:rsid w:val="00F25197"/>
    <w:rsid w:val="00F60E9B"/>
    <w:rsid w:val="00F758A0"/>
    <w:rsid w:val="00F760CE"/>
    <w:rsid w:val="00F812E3"/>
    <w:rsid w:val="00FC0045"/>
    <w:rsid w:val="00FD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0DE4"/>
  <w15:chartTrackingRefBased/>
  <w15:docId w15:val="{D0CCFE1C-46A6-457B-8053-FD8284D0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1306"/>
    <w:rPr>
      <w:rFonts w:ascii="Times New Roman" w:eastAsia="Times New Roman" w:hAnsi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668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1668C2"/>
    <w:rPr>
      <w:rFonts w:ascii="Times New Roman" w:eastAsia="Times New Roman" w:hAnsi="Times New Roman"/>
    </w:rPr>
  </w:style>
  <w:style w:type="paragraph" w:styleId="Noga">
    <w:name w:val="footer"/>
    <w:basedOn w:val="Navaden"/>
    <w:link w:val="NogaZnak"/>
    <w:uiPriority w:val="99"/>
    <w:unhideWhenUsed/>
    <w:rsid w:val="001668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1668C2"/>
    <w:rPr>
      <w:rFonts w:ascii="Times New Roman" w:eastAsia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66B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7766B8"/>
    <w:rPr>
      <w:rFonts w:ascii="Segoe UI" w:eastAsia="Times New Roman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0F21D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21D8"/>
  </w:style>
  <w:style w:type="character" w:customStyle="1" w:styleId="PripombabesediloZnak">
    <w:name w:val="Pripomba – besedilo Znak"/>
    <w:link w:val="Pripombabesedilo"/>
    <w:uiPriority w:val="99"/>
    <w:semiHidden/>
    <w:rsid w:val="000F21D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21D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F21D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391CA7"/>
    <w:rPr>
      <w:rFonts w:ascii="Times New Roman" w:eastAsia="Times New Roman" w:hAnsi="Times New Roman"/>
    </w:rPr>
  </w:style>
  <w:style w:type="character" w:styleId="Krepko">
    <w:name w:val="Strong"/>
    <w:uiPriority w:val="22"/>
    <w:qFormat/>
    <w:rsid w:val="007017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4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7EBE0A-1F55-4D06-8CD8-9EC6FE9B9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Javni Holding Ljubljana</Company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uros.pecaver</dc:creator>
  <cp:keywords/>
  <cp:lastModifiedBy>Darko Pintarič</cp:lastModifiedBy>
  <cp:revision>4</cp:revision>
  <cp:lastPrinted>2026-01-30T11:35:00Z</cp:lastPrinted>
  <dcterms:created xsi:type="dcterms:W3CDTF">2026-02-02T05:59:00Z</dcterms:created>
  <dcterms:modified xsi:type="dcterms:W3CDTF">2026-02-02T06:47:00Z</dcterms:modified>
</cp:coreProperties>
</file>